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EF11" w14:textId="77777777" w:rsidR="00892E41" w:rsidRPr="0045414F" w:rsidRDefault="00892E41" w:rsidP="00892E41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caps/>
          <w:sz w:val="20"/>
          <w:szCs w:val="20"/>
          <w:lang w:eastAsia="en-US"/>
        </w:rPr>
      </w:pPr>
      <w:r w:rsidRPr="0045414F">
        <w:rPr>
          <w:rFonts w:ascii="Arial" w:eastAsia="Times New Roman" w:hAnsi="Arial"/>
          <w:b/>
          <w:caps/>
          <w:noProof/>
          <w:sz w:val="24"/>
          <w:szCs w:val="24"/>
        </w:rPr>
        <mc:AlternateContent>
          <mc:Choice Requires="wps">
            <w:drawing>
              <wp:inline distT="0" distB="0" distL="0" distR="0" wp14:anchorId="50868C7E" wp14:editId="54C89297">
                <wp:extent cx="6000750" cy="2371725"/>
                <wp:effectExtent l="0" t="0" r="19050" b="2857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717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47E8" w14:textId="215A1A9F" w:rsidR="00892E41" w:rsidRDefault="00892E41" w:rsidP="00892E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AFEI Member Letter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br/>
                            </w:r>
                            <w:r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Casual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>Conversion: Employer Makes Offer (s66B)</w:t>
                            </w:r>
                            <w:r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F75E7B" w14:textId="77777777" w:rsidR="00892E41" w:rsidRDefault="00892E41" w:rsidP="00892E4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THIS DOCUMENT IS ONLY A GUIDE</w:t>
                            </w:r>
                          </w:p>
                          <w:p w14:paraId="0FF06E4D" w14:textId="77777777" w:rsidR="00892E41" w:rsidRPr="0045414F" w:rsidRDefault="00892E41" w:rsidP="00892E41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14:paraId="15C43CBE" w14:textId="77777777" w:rsidR="00892E41" w:rsidRPr="0045414F" w:rsidRDefault="00892E41" w:rsidP="00892E41">
                            <w:pPr>
                              <w:spacing w:before="60" w:after="6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For assistance, please call the AFEI Hotline on 02 9264 2000.</w:t>
                            </w:r>
                          </w:p>
                          <w:p w14:paraId="245B046A" w14:textId="77777777" w:rsidR="00892E41" w:rsidRPr="0045414F" w:rsidRDefault="00892E41" w:rsidP="00892E41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How to use this document:  </w:t>
                            </w:r>
                          </w:p>
                          <w:p w14:paraId="52C5239C" w14:textId="77777777" w:rsidR="00892E41" w:rsidRPr="0045414F" w:rsidRDefault="00892E41" w:rsidP="00892E41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1: Check with the AFEI Hotline as to its suitability for your needs. </w:t>
                            </w:r>
                          </w:p>
                          <w:p w14:paraId="6FF3EDFD" w14:textId="77777777" w:rsidR="00892E41" w:rsidRPr="0045414F" w:rsidRDefault="00892E41" w:rsidP="00892E41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2: Edit to meet your requirements by:</w:t>
                            </w:r>
                          </w:p>
                          <w:p w14:paraId="7BFDE656" w14:textId="77777777" w:rsidR="00892E41" w:rsidRPr="0045414F" w:rsidRDefault="00892E41" w:rsidP="00892E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67" w:hanging="283"/>
                              <w:contextualSpacing w:val="0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Add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relevant information in the [</w:t>
                            </w:r>
                            <w:r w:rsidRPr="007C0AB6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yellow highlighted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] sections.</w:t>
                            </w:r>
                          </w:p>
                          <w:p w14:paraId="567A72F1" w14:textId="77777777" w:rsidR="00892E41" w:rsidRPr="0045414F" w:rsidRDefault="00892E41" w:rsidP="00892E41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Delete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comments in the </w:t>
                            </w:r>
                            <w:r w:rsidRPr="0045414F">
                              <w:rPr>
                                <w:rFonts w:cs="Calibri"/>
                                <w:i/>
                                <w:color w:val="5E88A1"/>
                                <w:sz w:val="20"/>
                                <w:szCs w:val="20"/>
                              </w:rPr>
                              <w:t>[</w:t>
                            </w:r>
                            <w:r w:rsidRPr="00AD22B6">
                              <w:rPr>
                                <w:rFonts w:cs="Calibri"/>
                                <w:i/>
                                <w:color w:val="000000" w:themeColor="text1"/>
                                <w:sz w:val="20"/>
                                <w:szCs w:val="20"/>
                                <w:shd w:val="clear" w:color="auto" w:fill="9CC2E5"/>
                              </w:rPr>
                              <w:t>blue highlighted</w:t>
                            </w:r>
                            <w:r w:rsidRPr="0045414F">
                              <w:rPr>
                                <w:rFonts w:cs="Calibri"/>
                                <w:i/>
                                <w:color w:val="5E88A1"/>
                                <w:sz w:val="20"/>
                                <w:szCs w:val="20"/>
                              </w:rPr>
                              <w:t>]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868C7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72.5pt;height:1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" fillcolor="#e7e6e6">
                <v:textbox>
                  <w:txbxContent>
                    <w:p w14:paraId="187447E8" w14:textId="215A1A9F" w:rsidR="00892E41" w:rsidRDefault="00892E41" w:rsidP="00892E41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5E88A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AFEI Member Letter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br/>
                      </w:r>
                      <w:r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Casual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Conversion: Employer Make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 Offer (s66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)</w:t>
                      </w:r>
                      <w:r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F75E7B" w14:textId="77777777" w:rsidR="00892E41" w:rsidRDefault="00892E41" w:rsidP="00892E41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THIS DOCUMENT IS ONLY A GUIDE</w:t>
                      </w:r>
                    </w:p>
                    <w:p w14:paraId="0FF06E4D" w14:textId="77777777" w:rsidR="00892E41" w:rsidRPr="0045414F" w:rsidRDefault="00892E41" w:rsidP="00892E41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14:paraId="15C43CBE" w14:textId="77777777" w:rsidR="00892E41" w:rsidRPr="0045414F" w:rsidRDefault="00892E41" w:rsidP="00892E41">
                      <w:pPr>
                        <w:spacing w:before="60" w:after="6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For assistance, please call the AFEI Hotline on 02 9264 2000.</w:t>
                      </w:r>
                    </w:p>
                    <w:p w14:paraId="245B046A" w14:textId="77777777" w:rsidR="00892E41" w:rsidRPr="0045414F" w:rsidRDefault="00892E41" w:rsidP="00892E41">
                      <w:pPr>
                        <w:spacing w:after="0" w:line="240" w:lineRule="auto"/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 xml:space="preserve">How to use this document:  </w:t>
                      </w:r>
                    </w:p>
                    <w:p w14:paraId="52C5239C" w14:textId="77777777" w:rsidR="00892E41" w:rsidRPr="0045414F" w:rsidRDefault="00892E41" w:rsidP="00892E41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1: Check with the AFEI Hotline as to its suitability for your needs. </w:t>
                      </w:r>
                    </w:p>
                    <w:p w14:paraId="6FF3EDFD" w14:textId="77777777" w:rsidR="00892E41" w:rsidRPr="0045414F" w:rsidRDefault="00892E41" w:rsidP="00892E41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2: Edit to meet your requirements by:</w:t>
                      </w:r>
                    </w:p>
                    <w:p w14:paraId="7BFDE656" w14:textId="77777777" w:rsidR="00892E41" w:rsidRPr="0045414F" w:rsidRDefault="00892E41" w:rsidP="00892E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67" w:hanging="283"/>
                        <w:contextualSpacing w:val="0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>Add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relevant information in the [</w:t>
                      </w:r>
                      <w:r w:rsidRPr="007C0AB6">
                        <w:rPr>
                          <w:rFonts w:cs="Calibri"/>
                          <w:color w:val="FF0000"/>
                          <w:sz w:val="20"/>
                          <w:szCs w:val="20"/>
                          <w:highlight w:val="yellow"/>
                        </w:rPr>
                        <w:t>yellow highlighted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] sections.</w:t>
                      </w:r>
                    </w:p>
                    <w:p w14:paraId="567A72F1" w14:textId="77777777" w:rsidR="00892E41" w:rsidRPr="0045414F" w:rsidRDefault="00892E41" w:rsidP="00892E41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67" w:hanging="283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>Delete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comments in the </w:t>
                      </w:r>
                      <w:r w:rsidRPr="0045414F">
                        <w:rPr>
                          <w:rFonts w:cs="Calibri"/>
                          <w:i/>
                          <w:color w:val="5E88A1"/>
                          <w:sz w:val="20"/>
                          <w:szCs w:val="20"/>
                        </w:rPr>
                        <w:t>[</w:t>
                      </w:r>
                      <w:r w:rsidRPr="00AD22B6">
                        <w:rPr>
                          <w:rFonts w:cs="Calibri"/>
                          <w:i/>
                          <w:color w:val="000000" w:themeColor="text1"/>
                          <w:sz w:val="20"/>
                          <w:szCs w:val="20"/>
                          <w:shd w:val="clear" w:color="auto" w:fill="9CC2E5"/>
                        </w:rPr>
                        <w:t>blue highlighted</w:t>
                      </w:r>
                      <w:r w:rsidRPr="0045414F">
                        <w:rPr>
                          <w:rFonts w:cs="Calibri"/>
                          <w:i/>
                          <w:color w:val="5E88A1"/>
                          <w:sz w:val="20"/>
                          <w:szCs w:val="20"/>
                        </w:rPr>
                        <w:t>]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areas.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530C6" w14:textId="77777777" w:rsidR="00892E41" w:rsidRPr="0045414F" w:rsidRDefault="00D642A3" w:rsidP="00892E4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US"/>
        </w:rPr>
      </w:pPr>
      <w:r>
        <w:rPr>
          <w:rFonts w:ascii="Calibri" w:eastAsia="Times New Roman" w:hAnsi="Calibri" w:cs="Calibri"/>
          <w:sz w:val="20"/>
          <w:szCs w:val="20"/>
          <w:lang w:eastAsia="en-US"/>
        </w:rPr>
        <w:pict w14:anchorId="0589F478">
          <v:rect id="_x0000_i1025" style="width:441.65pt;height:1.5pt" o:hralign="center" o:hrstd="t" o:hr="t" fillcolor="#a0a0a0" stroked="f"/>
        </w:pict>
      </w:r>
    </w:p>
    <w:p w14:paraId="1D0CEE5A" w14:textId="77777777" w:rsidR="00892E41" w:rsidRPr="0045414F" w:rsidRDefault="00892E41" w:rsidP="00892E41">
      <w:pPr>
        <w:spacing w:after="0" w:line="256" w:lineRule="auto"/>
        <w:jc w:val="center"/>
        <w:rPr>
          <w:rFonts w:ascii="Calibri" w:eastAsia="Times New Roman" w:hAnsi="Calibri" w:cs="Calibri"/>
          <w:b/>
          <w:lang w:val="en-US" w:eastAsia="en-US"/>
        </w:rPr>
      </w:pPr>
    </w:p>
    <w:p w14:paraId="1420C50B" w14:textId="77777777" w:rsidR="00892E41" w:rsidRPr="00AD22B6" w:rsidRDefault="00892E41" w:rsidP="00892E41">
      <w:pPr>
        <w:spacing w:after="0" w:line="256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AD22B6">
        <w:rPr>
          <w:rFonts w:ascii="Calibri" w:eastAsia="Times New Roman" w:hAnsi="Calibri" w:cs="Calibri"/>
          <w:bCs/>
          <w:i/>
          <w:lang w:eastAsia="en-US"/>
        </w:rPr>
        <w:t>[</w:t>
      </w:r>
      <w:r w:rsidRPr="00AD22B6">
        <w:rPr>
          <w:rFonts w:ascii="Calibri" w:eastAsia="Times New Roman" w:hAnsi="Calibri" w:cs="Calibri"/>
          <w:bCs/>
          <w:i/>
          <w:shd w:val="clear" w:color="auto" w:fill="9CC2E5"/>
          <w:lang w:eastAsia="en-US"/>
        </w:rPr>
        <w:t>Place on Organisation Letterhead</w:t>
      </w:r>
      <w:r w:rsidRPr="00AD22B6">
        <w:rPr>
          <w:rFonts w:ascii="Calibri" w:eastAsia="Times New Roman" w:hAnsi="Calibri" w:cs="Calibri"/>
          <w:bCs/>
          <w:i/>
          <w:lang w:eastAsia="en-US"/>
        </w:rPr>
        <w:t>]</w:t>
      </w:r>
    </w:p>
    <w:p w14:paraId="48340260" w14:textId="77777777" w:rsidR="00892E41" w:rsidRPr="0045414F" w:rsidRDefault="00892E41" w:rsidP="00892E41">
      <w:pPr>
        <w:spacing w:after="0" w:line="256" w:lineRule="auto"/>
        <w:jc w:val="center"/>
        <w:rPr>
          <w:rFonts w:ascii="Calibri" w:eastAsia="Times New Roman" w:hAnsi="Calibri" w:cs="Calibri"/>
          <w:lang w:eastAsia="en-US"/>
        </w:rPr>
      </w:pPr>
    </w:p>
    <w:p w14:paraId="0E4BEC61" w14:textId="77777777" w:rsidR="00892E41" w:rsidRPr="008A04F4" w:rsidRDefault="00892E41" w:rsidP="00892E41">
      <w:pPr>
        <w:spacing w:after="0"/>
        <w:jc w:val="both"/>
        <w:rPr>
          <w:color w:val="000000" w:themeColor="text1"/>
        </w:rPr>
      </w:pPr>
    </w:p>
    <w:p w14:paraId="11B7EE01" w14:textId="77777777" w:rsidR="00892E41" w:rsidRDefault="00892E41" w:rsidP="00892E41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date</w:t>
      </w:r>
      <w:r w:rsidRPr="008A04F4">
        <w:rPr>
          <w:color w:val="000000" w:themeColor="text1"/>
        </w:rPr>
        <w:t>]</w:t>
      </w:r>
    </w:p>
    <w:p w14:paraId="583248A5" w14:textId="77777777" w:rsidR="00892E41" w:rsidRPr="008A04F4" w:rsidRDefault="00892E41" w:rsidP="00892E41">
      <w:pPr>
        <w:spacing w:after="0"/>
        <w:jc w:val="both"/>
        <w:rPr>
          <w:color w:val="000000" w:themeColor="text1"/>
        </w:rPr>
      </w:pPr>
    </w:p>
    <w:p w14:paraId="1C19C932" w14:textId="77777777" w:rsidR="00892E41" w:rsidRPr="008A04F4" w:rsidRDefault="00892E41" w:rsidP="00892E41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name</w:t>
      </w:r>
      <w:r w:rsidRPr="008A04F4">
        <w:rPr>
          <w:color w:val="000000" w:themeColor="text1"/>
        </w:rPr>
        <w:t>]</w:t>
      </w:r>
    </w:p>
    <w:p w14:paraId="2448422E" w14:textId="77777777" w:rsidR="00892E41" w:rsidRPr="008A04F4" w:rsidRDefault="00892E41" w:rsidP="00892E41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address</w:t>
      </w:r>
      <w:r w:rsidRPr="008A04F4">
        <w:rPr>
          <w:color w:val="000000" w:themeColor="text1"/>
        </w:rPr>
        <w:t>]</w:t>
      </w:r>
    </w:p>
    <w:p w14:paraId="031FAF56" w14:textId="77777777" w:rsidR="00892E41" w:rsidRPr="00600ADE" w:rsidRDefault="00892E41" w:rsidP="00892E41">
      <w:pPr>
        <w:spacing w:after="0"/>
        <w:jc w:val="both"/>
      </w:pPr>
    </w:p>
    <w:p w14:paraId="71963ACD" w14:textId="77777777" w:rsidR="00892E41" w:rsidRDefault="00892E41" w:rsidP="00892E41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Dear [</w:t>
      </w:r>
      <w:r w:rsidRPr="007C0AB6">
        <w:rPr>
          <w:color w:val="FF0000"/>
          <w:highlight w:val="yellow"/>
        </w:rPr>
        <w:t>Insert name</w:t>
      </w:r>
      <w:r w:rsidRPr="008A04F4">
        <w:rPr>
          <w:color w:val="000000" w:themeColor="text1"/>
        </w:rPr>
        <w:t>],</w:t>
      </w:r>
    </w:p>
    <w:p w14:paraId="2B5AAC09" w14:textId="77777777" w:rsidR="00892E41" w:rsidRPr="008A04F4" w:rsidRDefault="00892E41" w:rsidP="00892E41">
      <w:pPr>
        <w:spacing w:after="0"/>
        <w:jc w:val="both"/>
        <w:rPr>
          <w:color w:val="000000" w:themeColor="text1"/>
        </w:rPr>
      </w:pPr>
    </w:p>
    <w:p w14:paraId="01444333" w14:textId="77777777" w:rsidR="008B1747" w:rsidRPr="0026761F" w:rsidRDefault="008B1747" w:rsidP="00892E41">
      <w:pPr>
        <w:spacing w:after="0"/>
        <w:jc w:val="both"/>
        <w:rPr>
          <w:b/>
        </w:rPr>
      </w:pPr>
      <w:r w:rsidRPr="0026761F">
        <w:rPr>
          <w:b/>
        </w:rPr>
        <w:t xml:space="preserve">Re: </w:t>
      </w:r>
      <w:r w:rsidR="00655224">
        <w:rPr>
          <w:b/>
        </w:rPr>
        <w:t xml:space="preserve">Casual Conversion - </w:t>
      </w:r>
      <w:r>
        <w:rPr>
          <w:b/>
        </w:rPr>
        <w:t>Offer of Permanent Employment</w:t>
      </w:r>
    </w:p>
    <w:p w14:paraId="3DD5580D" w14:textId="77777777" w:rsidR="00892E41" w:rsidRDefault="00892E41" w:rsidP="00892E41">
      <w:pPr>
        <w:spacing w:after="0"/>
        <w:jc w:val="both"/>
      </w:pPr>
    </w:p>
    <w:p w14:paraId="32D2AF28" w14:textId="2F0A77E3" w:rsidR="008B1747" w:rsidRDefault="00AB4212" w:rsidP="00892E41">
      <w:pPr>
        <w:spacing w:after="0"/>
        <w:jc w:val="both"/>
      </w:pPr>
      <w:r>
        <w:t xml:space="preserve">As you have </w:t>
      </w:r>
      <w:r w:rsidR="00F93EE0">
        <w:t>worked casual engagements</w:t>
      </w:r>
      <w:r>
        <w:t xml:space="preserve"> with us for 12 months, we have conducted a review of your work pattern, and we found that </w:t>
      </w:r>
      <w:r w:rsidR="006875F3">
        <w:t xml:space="preserve">during the last 6 months you have </w:t>
      </w:r>
      <w:r w:rsidR="00876C39">
        <w:t>worked</w:t>
      </w:r>
      <w:r w:rsidR="00F93EE0">
        <w:t xml:space="preserve"> a regular pattern of hours</w:t>
      </w:r>
      <w:r w:rsidR="00876C39">
        <w:t xml:space="preserve"> </w:t>
      </w:r>
      <w:r w:rsidR="006875F3">
        <w:t>on an ongoing basis</w:t>
      </w:r>
      <w:r w:rsidR="00F93EE0">
        <w:t xml:space="preserve"> which, without significant adjustment,</w:t>
      </w:r>
      <w:r w:rsidR="006875F3">
        <w:t xml:space="preserve"> could be performed on a permanent basis</w:t>
      </w:r>
      <w:r w:rsidR="00876C39">
        <w:t>.</w:t>
      </w:r>
    </w:p>
    <w:p w14:paraId="3FA61D93" w14:textId="62C96FA2" w:rsidR="00534DF0" w:rsidRDefault="00534DF0" w:rsidP="00892E41">
      <w:pPr>
        <w:spacing w:after="0"/>
        <w:jc w:val="both"/>
      </w:pPr>
    </w:p>
    <w:p w14:paraId="177885AF" w14:textId="77777777" w:rsidR="00534DF0" w:rsidRPr="008A04F4" w:rsidRDefault="00534DF0" w:rsidP="00534DF0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  <w:r w:rsidRPr="008A04F4">
        <w:rPr>
          <w:i/>
          <w:iCs/>
          <w:color w:val="000000" w:themeColor="text1"/>
        </w:rPr>
        <w:t>Note: this notice must be given to the casual employee within 21 days after the end of the 12 months of employment.</w:t>
      </w:r>
    </w:p>
    <w:p w14:paraId="456C8BEF" w14:textId="77777777" w:rsidR="00892E41" w:rsidRDefault="00892E41" w:rsidP="00892E41">
      <w:pPr>
        <w:spacing w:after="0"/>
        <w:jc w:val="both"/>
      </w:pPr>
    </w:p>
    <w:p w14:paraId="3F31C43B" w14:textId="1A5CE112" w:rsidR="00C657F0" w:rsidRDefault="00C657F0" w:rsidP="00892E41">
      <w:pPr>
        <w:spacing w:after="0"/>
        <w:jc w:val="both"/>
      </w:pPr>
      <w:r>
        <w:t>Our review indicates that you have worked the equivalent of [</w:t>
      </w:r>
      <w:r w:rsidRPr="00892E41">
        <w:rPr>
          <w:color w:val="FF0000"/>
          <w:highlight w:val="yellow"/>
        </w:rPr>
        <w:t>full time/part time</w:t>
      </w:r>
      <w:r>
        <w:t xml:space="preserve">] hours. As such we would therefore like to offer to convert your casual employment to </w:t>
      </w:r>
      <w:r w:rsidRPr="00E354EE">
        <w:t>permanent</w:t>
      </w:r>
      <w:r>
        <w:t xml:space="preserve"> [</w:t>
      </w:r>
      <w:r w:rsidRPr="00892E41">
        <w:rPr>
          <w:color w:val="FF0000"/>
          <w:highlight w:val="yellow"/>
        </w:rPr>
        <w:t>full time/part time</w:t>
      </w:r>
      <w:r>
        <w:t xml:space="preserve">] employment with us, based upon the regular pattern of hours </w:t>
      </w:r>
      <w:r w:rsidR="00F93EE0">
        <w:t xml:space="preserve">you have </w:t>
      </w:r>
      <w:r>
        <w:t>worked.</w:t>
      </w:r>
    </w:p>
    <w:p w14:paraId="10EAB949" w14:textId="77777777" w:rsidR="00892E41" w:rsidRDefault="00892E41" w:rsidP="00892E41">
      <w:pPr>
        <w:spacing w:after="0"/>
        <w:jc w:val="both"/>
      </w:pPr>
    </w:p>
    <w:p w14:paraId="7341DEC0" w14:textId="7B1B99AF" w:rsidR="00E354EE" w:rsidRDefault="00E354EE" w:rsidP="00892E41">
      <w:pPr>
        <w:spacing w:after="0"/>
        <w:jc w:val="both"/>
      </w:pPr>
      <w:r>
        <w:t xml:space="preserve">If you wish to accept this offer please confirm this in writing with us by </w:t>
      </w:r>
      <w:r w:rsidRPr="00892E41">
        <w:rPr>
          <w:color w:val="000000" w:themeColor="text1"/>
        </w:rPr>
        <w:t>[</w:t>
      </w:r>
      <w:r w:rsidRPr="00892E41">
        <w:rPr>
          <w:color w:val="FF0000"/>
          <w:highlight w:val="yellow"/>
        </w:rPr>
        <w:t>insert date</w:t>
      </w:r>
      <w:r w:rsidRPr="00892E41">
        <w:rPr>
          <w:color w:val="000000" w:themeColor="text1"/>
        </w:rPr>
        <w:t>]</w:t>
      </w:r>
      <w:r>
        <w:t xml:space="preserve"> (</w:t>
      </w:r>
      <w:r w:rsidR="00F93EE0">
        <w:t xml:space="preserve">within </w:t>
      </w:r>
      <w:r>
        <w:t>21 days). We will then schedule a meeting with you to discuss:</w:t>
      </w:r>
    </w:p>
    <w:p w14:paraId="410B6B5A" w14:textId="77777777" w:rsidR="00E354EE" w:rsidRDefault="00E354EE" w:rsidP="00892E41">
      <w:pPr>
        <w:numPr>
          <w:ilvl w:val="0"/>
          <w:numId w:val="4"/>
        </w:numPr>
        <w:spacing w:before="120" w:after="0"/>
        <w:ind w:left="425" w:hanging="425"/>
        <w:jc w:val="both"/>
      </w:pPr>
      <w:r>
        <w:t>Whether the permanent position will be full-time or part-time;</w:t>
      </w:r>
    </w:p>
    <w:p w14:paraId="6E22426B" w14:textId="77777777" w:rsidR="00E354EE" w:rsidRDefault="002C469D" w:rsidP="00892E41">
      <w:pPr>
        <w:numPr>
          <w:ilvl w:val="0"/>
          <w:numId w:val="4"/>
        </w:numPr>
        <w:spacing w:before="120" w:after="0"/>
        <w:ind w:left="425" w:hanging="425"/>
        <w:jc w:val="both"/>
      </w:pPr>
      <w:r>
        <w:t>The hours of work for the permanent position; and</w:t>
      </w:r>
    </w:p>
    <w:p w14:paraId="335B0433" w14:textId="77777777" w:rsidR="002C469D" w:rsidRDefault="002C469D" w:rsidP="00892E41">
      <w:pPr>
        <w:numPr>
          <w:ilvl w:val="0"/>
          <w:numId w:val="4"/>
        </w:numPr>
        <w:spacing w:before="120" w:after="0"/>
        <w:ind w:left="425" w:hanging="425"/>
        <w:jc w:val="both"/>
      </w:pPr>
      <w:r>
        <w:t>The commencement date of the permanent position.</w:t>
      </w:r>
    </w:p>
    <w:p w14:paraId="42A177D8" w14:textId="77777777" w:rsidR="00892E41" w:rsidRDefault="00892E41" w:rsidP="00892E41">
      <w:pPr>
        <w:spacing w:after="0"/>
        <w:jc w:val="both"/>
      </w:pPr>
    </w:p>
    <w:p w14:paraId="45BCDFC9" w14:textId="066397A7" w:rsidR="006D60DE" w:rsidRDefault="006D60DE" w:rsidP="00892E41">
      <w:pPr>
        <w:spacing w:after="0"/>
        <w:jc w:val="both"/>
      </w:pPr>
      <w:r>
        <w:lastRenderedPageBreak/>
        <w:t>The offer of permanent employment is subject to the offer and acceptance of a written contract of employment for the permanent position.</w:t>
      </w:r>
    </w:p>
    <w:p w14:paraId="35BDA1CF" w14:textId="77777777" w:rsidR="00892E41" w:rsidRDefault="00892E41" w:rsidP="00892E41">
      <w:pPr>
        <w:spacing w:after="0"/>
        <w:jc w:val="both"/>
      </w:pPr>
    </w:p>
    <w:p w14:paraId="79E1F1E4" w14:textId="003F813D" w:rsidR="00A81F6D" w:rsidRDefault="00A81F6D" w:rsidP="00892E41">
      <w:pPr>
        <w:spacing w:after="0"/>
        <w:jc w:val="both"/>
      </w:pPr>
      <w:r>
        <w:t>You have no obligation to accept this offer and may decline for any reason.</w:t>
      </w:r>
      <w:r w:rsidR="001C02BF">
        <w:t xml:space="preserve"> If we do not hear back from you by </w:t>
      </w:r>
      <w:r w:rsidR="002C469D">
        <w:t>the specified</w:t>
      </w:r>
      <w:r w:rsidR="001C02BF">
        <w:t xml:space="preserve"> date</w:t>
      </w:r>
      <w:r w:rsidR="00892E41">
        <w:t>,</w:t>
      </w:r>
      <w:r w:rsidR="001C02BF">
        <w:t xml:space="preserve"> then we will accept this as you</w:t>
      </w:r>
      <w:r w:rsidR="002C469D">
        <w:t xml:space="preserve"> choosing to</w:t>
      </w:r>
      <w:r w:rsidR="001C02BF">
        <w:t xml:space="preserve"> declin</w:t>
      </w:r>
      <w:r w:rsidR="002C469D">
        <w:t>e</w:t>
      </w:r>
      <w:r w:rsidR="001C02BF">
        <w:t xml:space="preserve"> the offer of permanent employment</w:t>
      </w:r>
      <w:r w:rsidR="00A138C1">
        <w:t>. Your casual engagements with us will remain unaffected.</w:t>
      </w:r>
    </w:p>
    <w:p w14:paraId="4AE1DF72" w14:textId="77777777" w:rsidR="00892E41" w:rsidRDefault="00892E41" w:rsidP="00892E41">
      <w:pPr>
        <w:spacing w:after="0"/>
        <w:jc w:val="both"/>
      </w:pPr>
    </w:p>
    <w:p w14:paraId="6C09A9CB" w14:textId="670E5F72" w:rsidR="00BE7B3E" w:rsidRDefault="00BE7B3E" w:rsidP="00892E41">
      <w:pPr>
        <w:spacing w:after="0"/>
        <w:jc w:val="both"/>
      </w:pPr>
      <w:r>
        <w:t>To respond to this letter, or if you have any questions, please contact [</w:t>
      </w:r>
      <w:r w:rsidRPr="00892E41">
        <w:rPr>
          <w:color w:val="FF0000"/>
          <w:highlight w:val="yellow"/>
        </w:rPr>
        <w:t>insert contact details</w:t>
      </w:r>
      <w:r>
        <w:t>].</w:t>
      </w:r>
    </w:p>
    <w:p w14:paraId="2D7082F7" w14:textId="77777777" w:rsidR="00892E41" w:rsidRDefault="00892E41" w:rsidP="00892E41">
      <w:pPr>
        <w:spacing w:after="0"/>
        <w:jc w:val="both"/>
      </w:pPr>
    </w:p>
    <w:p w14:paraId="49C3B53A" w14:textId="5645FF97" w:rsidR="008B1747" w:rsidRDefault="008B1747" w:rsidP="00892E41">
      <w:pPr>
        <w:spacing w:after="0"/>
        <w:jc w:val="both"/>
      </w:pPr>
      <w:r w:rsidRPr="00600ADE">
        <w:t>Yours sincerely,</w:t>
      </w:r>
    </w:p>
    <w:p w14:paraId="566B2244" w14:textId="77777777" w:rsidR="00892E41" w:rsidRDefault="00892E41" w:rsidP="00892E41">
      <w:pPr>
        <w:spacing w:after="0"/>
        <w:jc w:val="both"/>
      </w:pPr>
    </w:p>
    <w:p w14:paraId="740C3BDF" w14:textId="505CFC72" w:rsidR="00C657F0" w:rsidRPr="007B2CDC" w:rsidRDefault="00B963B5" w:rsidP="00892E41">
      <w:pPr>
        <w:shd w:val="clear" w:color="auto" w:fill="8EAADB" w:themeFill="accent1" w:themeFillTint="99"/>
        <w:spacing w:after="0"/>
        <w:jc w:val="both"/>
        <w:rPr>
          <w:i/>
          <w:iCs/>
        </w:rPr>
      </w:pPr>
      <w:r w:rsidRPr="007B2CDC">
        <w:rPr>
          <w:i/>
          <w:iCs/>
        </w:rPr>
        <w:t xml:space="preserve">NOTE – </w:t>
      </w:r>
      <w:r w:rsidR="00C657F0" w:rsidRPr="007B2CDC">
        <w:rPr>
          <w:i/>
          <w:iCs/>
        </w:rPr>
        <w:t xml:space="preserve">if an employee accepts the offer, an employer is then required to discuss with the employee whether the employee is converting to full-time or part-time employment, the employee’s hours of work and the day the conversion takes effect. </w:t>
      </w:r>
    </w:p>
    <w:p w14:paraId="1A4D7C88" w14:textId="77777777" w:rsidR="00892E41" w:rsidRPr="007B2CDC" w:rsidRDefault="00892E41" w:rsidP="00892E41">
      <w:pPr>
        <w:shd w:val="clear" w:color="auto" w:fill="8EAADB" w:themeFill="accent1" w:themeFillTint="99"/>
        <w:spacing w:after="0"/>
        <w:jc w:val="both"/>
        <w:rPr>
          <w:i/>
          <w:iCs/>
        </w:rPr>
      </w:pPr>
    </w:p>
    <w:p w14:paraId="1461D6FF" w14:textId="77777777" w:rsidR="00B963B5" w:rsidRPr="007B2CDC" w:rsidRDefault="00C657F0" w:rsidP="00892E41">
      <w:pPr>
        <w:shd w:val="clear" w:color="auto" w:fill="8EAADB" w:themeFill="accent1" w:themeFillTint="99"/>
        <w:spacing w:after="0"/>
        <w:jc w:val="both"/>
        <w:rPr>
          <w:i/>
          <w:iCs/>
        </w:rPr>
      </w:pPr>
      <w:r w:rsidRPr="007B2CDC">
        <w:rPr>
          <w:i/>
          <w:iCs/>
        </w:rPr>
        <w:t xml:space="preserve">An employer must, within 21 days of that meeting, issue a further notice that confirms the points of discussion above. Please see our template </w:t>
      </w:r>
      <w:r w:rsidR="00500056" w:rsidRPr="007B2CDC">
        <w:rPr>
          <w:i/>
          <w:iCs/>
        </w:rPr>
        <w:t>“Casual Conversion - Employer response to employee accepting offer”</w:t>
      </w:r>
    </w:p>
    <w:p w14:paraId="0881A738" w14:textId="363AE30F" w:rsidR="00500056" w:rsidRDefault="00500056" w:rsidP="00892E41">
      <w:pPr>
        <w:spacing w:after="0"/>
        <w:jc w:val="both"/>
      </w:pPr>
    </w:p>
    <w:p w14:paraId="0C2591CA" w14:textId="77777777" w:rsidR="007B2CDC" w:rsidRDefault="007B2CDC" w:rsidP="00892E41">
      <w:pPr>
        <w:spacing w:after="0"/>
        <w:jc w:val="both"/>
      </w:pPr>
    </w:p>
    <w:p w14:paraId="70F8B3C2" w14:textId="77777777" w:rsidR="008B1747" w:rsidRPr="00892E41" w:rsidRDefault="008B1747" w:rsidP="00892E41">
      <w:pPr>
        <w:pStyle w:val="NoSpacing"/>
        <w:spacing w:line="259" w:lineRule="auto"/>
        <w:rPr>
          <w:color w:val="000000" w:themeColor="text1"/>
        </w:rPr>
      </w:pPr>
      <w:r w:rsidRPr="00892E41">
        <w:rPr>
          <w:color w:val="000000" w:themeColor="text1"/>
        </w:rPr>
        <w:t>[</w:t>
      </w:r>
      <w:r w:rsidRPr="00892E41">
        <w:rPr>
          <w:color w:val="FF0000"/>
          <w:highlight w:val="yellow"/>
        </w:rPr>
        <w:t>Insert name</w:t>
      </w:r>
      <w:r w:rsidRPr="00892E41">
        <w:rPr>
          <w:color w:val="000000" w:themeColor="text1"/>
        </w:rPr>
        <w:t>]</w:t>
      </w:r>
    </w:p>
    <w:p w14:paraId="1014FDF5" w14:textId="77777777" w:rsidR="008B1747" w:rsidRPr="00892E41" w:rsidRDefault="008B1747" w:rsidP="00892E41">
      <w:pPr>
        <w:pStyle w:val="NoSpacing"/>
        <w:spacing w:line="259" w:lineRule="auto"/>
        <w:rPr>
          <w:color w:val="000000" w:themeColor="text1"/>
        </w:rPr>
      </w:pPr>
      <w:r w:rsidRPr="00892E41">
        <w:rPr>
          <w:color w:val="000000" w:themeColor="text1"/>
        </w:rPr>
        <w:t>[</w:t>
      </w:r>
      <w:r w:rsidRPr="00892E41">
        <w:rPr>
          <w:color w:val="FF0000"/>
          <w:highlight w:val="yellow"/>
        </w:rPr>
        <w:t>Insert title</w:t>
      </w:r>
      <w:r w:rsidRPr="00892E41">
        <w:rPr>
          <w:color w:val="000000" w:themeColor="text1"/>
        </w:rPr>
        <w:t>]</w:t>
      </w:r>
    </w:p>
    <w:p w14:paraId="105F69D0" w14:textId="77777777" w:rsidR="00071C4C" w:rsidRDefault="00071C4C" w:rsidP="00892E41">
      <w:pPr>
        <w:spacing w:after="0"/>
      </w:pPr>
    </w:p>
    <w:sectPr w:rsidR="00071C4C" w:rsidSect="007B2CDC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73FF" w14:textId="77777777" w:rsidR="000C39E0" w:rsidRDefault="000C39E0" w:rsidP="008B1747">
      <w:pPr>
        <w:spacing w:after="0" w:line="240" w:lineRule="auto"/>
      </w:pPr>
      <w:r>
        <w:separator/>
      </w:r>
    </w:p>
  </w:endnote>
  <w:endnote w:type="continuationSeparator" w:id="0">
    <w:p w14:paraId="6D444694" w14:textId="77777777" w:rsidR="000C39E0" w:rsidRDefault="000C39E0" w:rsidP="008B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8B1E" w14:textId="447F9291" w:rsidR="00892E41" w:rsidRPr="00892E41" w:rsidRDefault="00892E41" w:rsidP="00892E41">
    <w:pPr>
      <w:pStyle w:val="Footer"/>
      <w:spacing w:after="0" w:line="240" w:lineRule="aut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Page </w:t>
    </w:r>
    <w:r w:rsidRPr="00892E41">
      <w:rPr>
        <w:sz w:val="20"/>
        <w:szCs w:val="20"/>
        <w:lang w:val="en-US"/>
      </w:rPr>
      <w:fldChar w:fldCharType="begin"/>
    </w:r>
    <w:r w:rsidRPr="00892E41">
      <w:rPr>
        <w:sz w:val="20"/>
        <w:szCs w:val="20"/>
        <w:lang w:val="en-US"/>
      </w:rPr>
      <w:instrText xml:space="preserve"> PAGE   \* MERGEFORMAT </w:instrText>
    </w:r>
    <w:r w:rsidRPr="00892E41">
      <w:rPr>
        <w:sz w:val="20"/>
        <w:szCs w:val="20"/>
        <w:lang w:val="en-US"/>
      </w:rPr>
      <w:fldChar w:fldCharType="separate"/>
    </w:r>
    <w:r w:rsidRPr="00892E41">
      <w:rPr>
        <w:noProof/>
        <w:sz w:val="20"/>
        <w:szCs w:val="20"/>
        <w:lang w:val="en-US"/>
      </w:rPr>
      <w:t>1</w:t>
    </w:r>
    <w:r w:rsidRPr="00892E41">
      <w:rPr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00D1" w14:textId="77777777" w:rsidR="000C39E0" w:rsidRDefault="000C39E0" w:rsidP="008B1747">
      <w:pPr>
        <w:spacing w:after="0" w:line="240" w:lineRule="auto"/>
      </w:pPr>
      <w:r>
        <w:separator/>
      </w:r>
    </w:p>
  </w:footnote>
  <w:footnote w:type="continuationSeparator" w:id="0">
    <w:p w14:paraId="0A78516E" w14:textId="77777777" w:rsidR="000C39E0" w:rsidRDefault="000C39E0" w:rsidP="008B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257C" w14:textId="02E07718" w:rsidR="008B1747" w:rsidRDefault="008B1747" w:rsidP="00892E41">
    <w:pPr>
      <w:pStyle w:val="Header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04E3CE0"/>
    <w:multiLevelType w:val="hybridMultilevel"/>
    <w:tmpl w:val="EFC856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8F2771"/>
    <w:multiLevelType w:val="hybridMultilevel"/>
    <w:tmpl w:val="B45CDF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2C44EF"/>
    <w:multiLevelType w:val="hybridMultilevel"/>
    <w:tmpl w:val="4788B5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296EE3"/>
    <w:multiLevelType w:val="hybridMultilevel"/>
    <w:tmpl w:val="74A670A2"/>
    <w:lvl w:ilvl="0" w:tplc="32A8D4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7"/>
    <w:rsid w:val="00071C4C"/>
    <w:rsid w:val="00094525"/>
    <w:rsid w:val="000C39E0"/>
    <w:rsid w:val="001C02BF"/>
    <w:rsid w:val="0026761F"/>
    <w:rsid w:val="002C469D"/>
    <w:rsid w:val="00500056"/>
    <w:rsid w:val="00534DF0"/>
    <w:rsid w:val="00600ADE"/>
    <w:rsid w:val="00655224"/>
    <w:rsid w:val="006875F3"/>
    <w:rsid w:val="006D60DE"/>
    <w:rsid w:val="007B2CDC"/>
    <w:rsid w:val="00876C39"/>
    <w:rsid w:val="00892E41"/>
    <w:rsid w:val="008B1747"/>
    <w:rsid w:val="00A138C1"/>
    <w:rsid w:val="00A303F7"/>
    <w:rsid w:val="00A62366"/>
    <w:rsid w:val="00A81F6D"/>
    <w:rsid w:val="00AB4212"/>
    <w:rsid w:val="00AE4519"/>
    <w:rsid w:val="00B83724"/>
    <w:rsid w:val="00B963B5"/>
    <w:rsid w:val="00BA3F01"/>
    <w:rsid w:val="00BE7B3E"/>
    <w:rsid w:val="00C657F0"/>
    <w:rsid w:val="00D116E5"/>
    <w:rsid w:val="00D642A3"/>
    <w:rsid w:val="00E33766"/>
    <w:rsid w:val="00E354EE"/>
    <w:rsid w:val="00E552E9"/>
    <w:rsid w:val="00F46831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DCA71"/>
  <w14:defaultImageDpi w14:val="0"/>
  <w15:docId w15:val="{C4BC2FB1-40A2-4225-AFEB-B76B1B26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747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1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74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1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47"/>
    <w:rPr>
      <w:rFonts w:cs="Times New Roman"/>
    </w:rPr>
  </w:style>
  <w:style w:type="paragraph" w:styleId="ListParagraph">
    <w:name w:val="List Paragraph"/>
    <w:basedOn w:val="Normal"/>
    <w:uiPriority w:val="34"/>
    <w:qFormat/>
    <w:rsid w:val="0089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Pettman</dc:creator>
  <cp:keywords/>
  <dc:description/>
  <cp:lastModifiedBy>Judy Pettman</cp:lastModifiedBy>
  <cp:revision>2</cp:revision>
  <dcterms:created xsi:type="dcterms:W3CDTF">2021-04-22T00:41:00Z</dcterms:created>
  <dcterms:modified xsi:type="dcterms:W3CDTF">2021-04-22T00:41:00Z</dcterms:modified>
</cp:coreProperties>
</file>